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lineRule="auto" w:line="396" w:before="72" w:after="0"/>
        <w:ind w:left="866" w:right="110" w:firstLine="7611"/>
        <w:rPr/>
      </w:pPr>
      <w:r>
        <w:rPr/>
        <w:t>Приложение</w:t>
      </w:r>
      <w:r>
        <w:rPr>
          <w:spacing w:val="-15"/>
        </w:rPr>
        <w:t xml:space="preserve"> </w:t>
      </w:r>
      <w:r>
        <w:rPr/>
        <w:t>1</w:t>
      </w:r>
    </w:p>
    <w:p>
      <w:pPr>
        <w:pStyle w:val="Normal"/>
        <w:spacing w:lineRule="auto" w:line="396" w:before="72" w:after="0"/>
        <w:ind w:left="866" w:right="110" w:hanging="0"/>
        <w:rPr>
          <w:b/>
          <w:bCs/>
        </w:rPr>
      </w:pPr>
      <w:r>
        <w:rPr>
          <w:b/>
          <w:bCs/>
        </w:rPr>
        <w:t>Психолого-педагогическая характеристика на обучающегося (дошкольника)</w:t>
      </w:r>
    </w:p>
    <w:p>
      <w:pPr>
        <w:pStyle w:val="Normal"/>
        <w:spacing w:before="5" w:after="0"/>
        <w:ind w:left="679" w:right="0" w:hanging="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ребёнке</w:t>
      </w:r>
    </w:p>
    <w:p>
      <w:pPr>
        <w:pStyle w:val="Style14"/>
        <w:spacing w:lineRule="auto" w:line="276"/>
        <w:ind w:left="112" w:right="109" w:firstLine="566"/>
        <w:rPr/>
      </w:pPr>
      <w:r>
        <w:rPr/>
        <w:t>Фамилия,</w:t>
      </w:r>
      <w:r>
        <w:rPr>
          <w:spacing w:val="-1"/>
        </w:rPr>
        <w:t xml:space="preserve"> </w:t>
      </w:r>
      <w:r>
        <w:rPr/>
        <w:t>имя,</w:t>
      </w:r>
      <w:r>
        <w:rPr>
          <w:spacing w:val="-1"/>
        </w:rPr>
        <w:t xml:space="preserve"> </w:t>
      </w:r>
      <w:r>
        <w:rPr/>
        <w:t>отчество</w:t>
      </w:r>
      <w:r>
        <w:rPr>
          <w:spacing w:val="-2"/>
        </w:rPr>
        <w:t xml:space="preserve"> </w:t>
      </w:r>
      <w:r>
        <w:rPr/>
        <w:t>ребёнка,</w:t>
      </w:r>
      <w:r>
        <w:rPr>
          <w:spacing w:val="-1"/>
        </w:rPr>
        <w:t xml:space="preserve"> </w:t>
      </w:r>
      <w:r>
        <w:rPr/>
        <w:t>дата</w:t>
      </w:r>
      <w:r>
        <w:rPr>
          <w:spacing w:val="-2"/>
        </w:rPr>
        <w:t xml:space="preserve"> </w:t>
      </w:r>
      <w:r>
        <w:rPr/>
        <w:t>рождения</w:t>
      </w:r>
      <w:r>
        <w:rPr>
          <w:spacing w:val="-1"/>
        </w:rPr>
        <w:t xml:space="preserve"> </w:t>
      </w:r>
      <w:r>
        <w:rPr/>
        <w:t>ребёнка,</w:t>
      </w:r>
      <w:r>
        <w:rPr>
          <w:spacing w:val="-1"/>
        </w:rPr>
        <w:t xml:space="preserve"> </w:t>
      </w:r>
      <w:r>
        <w:rPr/>
        <w:t>домашний</w:t>
      </w:r>
      <w:r>
        <w:rPr>
          <w:spacing w:val="-3"/>
        </w:rPr>
        <w:t xml:space="preserve"> </w:t>
      </w:r>
      <w:r>
        <w:rPr/>
        <w:t>адрес. Анализ данных о семье ребёнка, условиях воспитания, состав семьи, возраст и образовательный уровень родителей (законных представителей), взаимоотношения между членами семьи, отношение членов семьи к ребёнку. Наиболее значимые близкие взрослые для ребёнка в семье и / или его ближайшем окружении.</w:t>
      </w:r>
    </w:p>
    <w:p>
      <w:pPr>
        <w:pStyle w:val="1"/>
        <w:spacing w:before="4" w:after="0"/>
        <w:rPr/>
      </w:pPr>
      <w:r>
        <w:rPr/>
        <w:t>Обучение</w:t>
      </w:r>
      <w:r>
        <w:rPr>
          <w:spacing w:val="-5"/>
        </w:rPr>
        <w:t xml:space="preserve"> </w:t>
      </w:r>
      <w:r>
        <w:rPr/>
        <w:t>ребёнка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организации</w:t>
      </w:r>
    </w:p>
    <w:p>
      <w:pPr>
        <w:pStyle w:val="Style14"/>
        <w:spacing w:lineRule="auto" w:line="276"/>
        <w:ind w:left="112" w:right="107" w:firstLine="566"/>
        <w:rPr/>
      </w:pPr>
      <w:r>
        <w:rPr/>
        <w:t>Период</w:t>
      </w:r>
      <w:r>
        <w:rPr>
          <w:spacing w:val="-5"/>
        </w:rPr>
        <w:t xml:space="preserve"> </w:t>
      </w:r>
      <w:r>
        <w:rPr/>
        <w:t>посещения</w:t>
      </w:r>
      <w:r>
        <w:rPr>
          <w:spacing w:val="-5"/>
        </w:rPr>
        <w:t xml:space="preserve"> </w:t>
      </w:r>
      <w:r>
        <w:rPr/>
        <w:t>образовательной</w:t>
      </w:r>
      <w:r>
        <w:rPr>
          <w:spacing w:val="-5"/>
        </w:rPr>
        <w:t xml:space="preserve"> </w:t>
      </w:r>
      <w:r>
        <w:rPr/>
        <w:t>организации.</w:t>
      </w:r>
      <w:r>
        <w:rPr>
          <w:spacing w:val="-1"/>
        </w:rPr>
        <w:t xml:space="preserve"> </w:t>
      </w:r>
      <w:r>
        <w:rPr/>
        <w:t>Название</w:t>
      </w:r>
      <w:r>
        <w:rPr>
          <w:spacing w:val="-6"/>
        </w:rPr>
        <w:t xml:space="preserve"> </w:t>
      </w:r>
      <w:r>
        <w:rPr/>
        <w:t>образовательной</w:t>
      </w:r>
      <w:r>
        <w:rPr>
          <w:spacing w:val="-5"/>
        </w:rPr>
        <w:t xml:space="preserve"> </w:t>
      </w:r>
      <w:r>
        <w:rPr/>
        <w:t>организации, в</w:t>
      </w:r>
      <w:r>
        <w:rPr>
          <w:spacing w:val="80"/>
        </w:rPr>
        <w:t xml:space="preserve"> </w:t>
      </w:r>
      <w:r>
        <w:rPr/>
        <w:t>которой</w:t>
      </w:r>
      <w:r>
        <w:rPr>
          <w:spacing w:val="80"/>
        </w:rPr>
        <w:t xml:space="preserve"> </w:t>
      </w:r>
      <w:r>
        <w:rPr/>
        <w:t>ребёнок</w:t>
      </w:r>
      <w:r>
        <w:rPr>
          <w:spacing w:val="80"/>
        </w:rPr>
        <w:t xml:space="preserve"> </w:t>
      </w:r>
      <w:r>
        <w:rPr/>
        <w:t>обучался</w:t>
      </w:r>
      <w:r>
        <w:rPr>
          <w:spacing w:val="80"/>
        </w:rPr>
        <w:t xml:space="preserve"> </w:t>
      </w:r>
      <w:r>
        <w:rPr/>
        <w:t>ранее,</w:t>
      </w:r>
      <w:r>
        <w:rPr>
          <w:spacing w:val="80"/>
        </w:rPr>
        <w:t xml:space="preserve"> </w:t>
      </w:r>
      <w:r>
        <w:rPr/>
        <w:t>причины</w:t>
      </w:r>
      <w:r>
        <w:rPr>
          <w:spacing w:val="80"/>
        </w:rPr>
        <w:t xml:space="preserve"> </w:t>
      </w:r>
      <w:r>
        <w:rPr/>
        <w:t>перевода</w:t>
      </w:r>
      <w:r>
        <w:rPr>
          <w:spacing w:val="80"/>
        </w:rPr>
        <w:t xml:space="preserve"> </w:t>
      </w:r>
      <w:r>
        <w:rPr/>
        <w:t>из</w:t>
      </w:r>
      <w:r>
        <w:rPr>
          <w:spacing w:val="80"/>
        </w:rPr>
        <w:t xml:space="preserve"> </w:t>
      </w:r>
      <w:r>
        <w:rPr/>
        <w:t>образовательной</w:t>
      </w:r>
      <w:r>
        <w:rPr>
          <w:spacing w:val="80"/>
        </w:rPr>
        <w:t xml:space="preserve"> </w:t>
      </w:r>
      <w:r>
        <w:rPr/>
        <w:t>организации</w:t>
      </w:r>
      <w:r>
        <w:rPr>
          <w:spacing w:val="80"/>
        </w:rPr>
        <w:t xml:space="preserve"> </w:t>
      </w:r>
      <w:r>
        <w:rPr/>
        <w:t>(в случаях, если ребёнок поступил на обучение из другой образовательной организации), продолжительность обучения ребёнка в данной образовательной организации; особенности адаптации ребёнка к данной образовательной организации. Группа, которую посещает ребёнок (соответствует / не соответствует возрасту), программа обучения. Посещение дополнительных занятий на базе образовательной организации (в других учреждениях). Системность в посещении образовательной организации (пропуски, их характер, причины).</w:t>
      </w:r>
    </w:p>
    <w:p>
      <w:pPr>
        <w:pStyle w:val="1"/>
        <w:spacing w:before="6" w:after="0"/>
        <w:rPr/>
      </w:pPr>
      <w:r>
        <w:rPr/>
        <w:t>Особенности</w:t>
      </w:r>
      <w:r>
        <w:rPr>
          <w:spacing w:val="-5"/>
        </w:rPr>
        <w:t xml:space="preserve"> </w:t>
      </w:r>
      <w:r>
        <w:rPr/>
        <w:t>физического</w:t>
      </w:r>
      <w:r>
        <w:rPr>
          <w:spacing w:val="-4"/>
        </w:rPr>
        <w:t xml:space="preserve"> </w:t>
      </w:r>
      <w:r>
        <w:rPr/>
        <w:t>развития</w:t>
      </w:r>
      <w:r>
        <w:rPr>
          <w:spacing w:val="-4"/>
        </w:rPr>
        <w:t xml:space="preserve"> </w:t>
      </w:r>
      <w:r>
        <w:rPr>
          <w:spacing w:val="-2"/>
        </w:rPr>
        <w:t>ребёнка</w:t>
      </w:r>
    </w:p>
    <w:p>
      <w:pPr>
        <w:pStyle w:val="Style14"/>
        <w:spacing w:lineRule="auto" w:line="276" w:before="38" w:after="0"/>
        <w:ind w:left="112" w:right="107" w:firstLine="566"/>
        <w:rPr/>
      </w:pPr>
      <w:r>
        <w:rPr/>
        <w:t>Общее физическое состояние ребёнка. Соответствие физического развития (рост, вес) возрасту ребёнка. Равномерность роста и развития. Соматическое здоровье (болеет редко /</w:t>
      </w:r>
      <w:r>
        <w:rPr>
          <w:spacing w:val="40"/>
        </w:rPr>
        <w:t xml:space="preserve"> </w:t>
      </w:r>
      <w:r>
        <w:rPr/>
        <w:t>часто болеет простудными заболеваниями / имеет хронические заболевания).</w:t>
      </w:r>
    </w:p>
    <w:p>
      <w:pPr>
        <w:pStyle w:val="1"/>
        <w:spacing w:before="3" w:after="0"/>
        <w:rPr/>
      </w:pPr>
      <w:r>
        <w:rPr/>
        <w:t>Особенности</w:t>
      </w:r>
      <w:r>
        <w:rPr>
          <w:spacing w:val="-4"/>
        </w:rPr>
        <w:t xml:space="preserve"> </w:t>
      </w:r>
      <w:r>
        <w:rPr/>
        <w:t>развития</w:t>
      </w:r>
      <w:r>
        <w:rPr>
          <w:spacing w:val="-4"/>
        </w:rPr>
        <w:t xml:space="preserve"> </w:t>
      </w:r>
      <w:r>
        <w:rPr>
          <w:spacing w:val="-2"/>
        </w:rPr>
        <w:t>моторики</w:t>
      </w:r>
    </w:p>
    <w:p>
      <w:pPr>
        <w:pStyle w:val="Style14"/>
        <w:spacing w:lineRule="auto" w:line="276" w:before="38" w:after="0"/>
        <w:ind w:left="112" w:right="127" w:firstLine="566"/>
        <w:rPr/>
      </w:pPr>
      <w:r>
        <w:rPr/>
        <w:t>Соответствие / несоответствие развития общей моторики возрасту ребёнка. Наличие / отсутствие общей моторной неловкости, двигательной расторможенности, навязчивых движений. Координация движений. Особенности развития мелкой моторики, соответствие возрасту ребёнка. Сформированность / несформированность моторных навыков графической деятельности. Координация движения пальцев рук, умение делать мелкие, точные движения.</w:t>
      </w:r>
    </w:p>
    <w:p>
      <w:pPr>
        <w:pStyle w:val="1"/>
        <w:rPr/>
      </w:pPr>
      <w:r>
        <w:rPr/>
        <w:t>Культурно-гигиенические</w:t>
      </w:r>
      <w:r>
        <w:rPr>
          <w:spacing w:val="-7"/>
        </w:rPr>
        <w:t xml:space="preserve"> </w:t>
      </w:r>
      <w:r>
        <w:rPr/>
        <w:t>навыки</w:t>
      </w:r>
      <w:r>
        <w:rPr>
          <w:spacing w:val="-4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навыки</w:t>
      </w:r>
      <w:r>
        <w:rPr>
          <w:spacing w:val="-3"/>
        </w:rPr>
        <w:t xml:space="preserve"> </w:t>
      </w:r>
      <w:r>
        <w:rPr>
          <w:spacing w:val="-2"/>
        </w:rPr>
        <w:t>самообслуживания</w:t>
      </w:r>
    </w:p>
    <w:p>
      <w:pPr>
        <w:pStyle w:val="Style14"/>
        <w:spacing w:lineRule="auto" w:line="276"/>
        <w:ind w:left="112" w:right="107" w:firstLine="566"/>
        <w:rPr/>
      </w:pPr>
      <w:r>
        <w:rPr/>
        <w:t>Степень сформированности навыков одевания / раздевания, приёма пищи, навыков</w:t>
      </w:r>
      <w:r>
        <w:rPr>
          <w:spacing w:val="40"/>
        </w:rPr>
        <w:t xml:space="preserve"> </w:t>
      </w:r>
      <w:r>
        <w:rPr/>
        <w:t>личной гигиены. Степень самостоятельности при выполнении отдельных процедур. Сформированность навыков опрятности. Наличие / отсутствие избирательности в предметах одежды, в продуктах питания.</w:t>
      </w:r>
    </w:p>
    <w:p>
      <w:pPr>
        <w:pStyle w:val="1"/>
        <w:rPr/>
      </w:pPr>
      <w:r>
        <w:rPr/>
        <w:t>Особенности</w:t>
      </w:r>
      <w:r>
        <w:rPr>
          <w:spacing w:val="-4"/>
        </w:rPr>
        <w:t xml:space="preserve"> </w:t>
      </w:r>
      <w:r>
        <w:rPr/>
        <w:t>интересов</w:t>
      </w:r>
      <w:r>
        <w:rPr>
          <w:spacing w:val="-2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предпочтений</w:t>
      </w:r>
      <w:r>
        <w:rPr>
          <w:spacing w:val="-1"/>
        </w:rPr>
        <w:t xml:space="preserve"> </w:t>
      </w:r>
      <w:r>
        <w:rPr>
          <w:spacing w:val="-2"/>
        </w:rPr>
        <w:t>ребёнка</w:t>
      </w:r>
    </w:p>
    <w:p>
      <w:pPr>
        <w:pStyle w:val="Style14"/>
        <w:spacing w:lineRule="auto" w:line="276"/>
        <w:ind w:left="112" w:right="108" w:firstLine="566"/>
        <w:rPr/>
      </w:pPr>
      <w:r>
        <w:rPr/>
        <w:t>Наличие / отсутствие особых интересов. Предпочтение интересов ребёнка в сфере</w:t>
      </w:r>
      <w:r>
        <w:rPr>
          <w:spacing w:val="80"/>
        </w:rPr>
        <w:t xml:space="preserve"> </w:t>
      </w:r>
      <w:r>
        <w:rPr/>
        <w:t>музыки, рисования, пения и т.д. Степень увлечённости той или иной сферой интересов. Успехи и достижения ребёнка в сфере предпочтений. Посещение кружков и / или спортивных секций. Предпочтения ребенка в выборе детской литературы, игровых материалов и игрушек, видов детской деятельности и форм активности.</w:t>
      </w:r>
    </w:p>
    <w:p>
      <w:pPr>
        <w:pStyle w:val="1"/>
        <w:rPr/>
      </w:pPr>
      <w:r>
        <w:rPr/>
        <w:t>Особенности</w:t>
      </w:r>
      <w:r>
        <w:rPr>
          <w:spacing w:val="-5"/>
        </w:rPr>
        <w:t xml:space="preserve"> </w:t>
      </w:r>
      <w:r>
        <w:rPr/>
        <w:t>игровой</w:t>
      </w:r>
      <w:r>
        <w:rPr>
          <w:spacing w:val="-5"/>
        </w:rPr>
        <w:t xml:space="preserve"> </w:t>
      </w:r>
      <w:r>
        <w:rPr/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ребёнка</w:t>
      </w:r>
    </w:p>
    <w:p>
      <w:pPr>
        <w:pStyle w:val="Style14"/>
        <w:spacing w:lineRule="auto" w:line="276" w:before="38" w:after="0"/>
        <w:ind w:left="112" w:right="107" w:firstLine="566"/>
        <w:rPr/>
      </w:pPr>
      <w:r>
        <w:rPr/>
        <w:t>Участие ребёнка в играх. Наличие стремления включиться в игру. Характер действий с игрушками (стереотипные манипуляции, хаотическая смена игрушек или осмысленные и целенаправленные действия, использование предметов-заместителей в сюжетно-ролевой игре). Сформированные виды игр и предпочитаемые для ребенка виды игровой деятельности, их сюжеты. Особенности сюжетно-ролевой игры (для старших дошкольников). Выполняемые в играх роли, проявление активности в игре. Продолжительность игр. Соблюдение правил игры. Умение договариваться в игре со сверстниками.</w:t>
      </w:r>
    </w:p>
    <w:p>
      <w:pPr>
        <w:pStyle w:val="1"/>
        <w:spacing w:before="72" w:after="0"/>
        <w:rPr/>
      </w:pPr>
      <w:r>
        <w:rPr/>
        <w:t>Особенности</w:t>
      </w:r>
      <w:r>
        <w:rPr>
          <w:spacing w:val="-5"/>
        </w:rPr>
        <w:t xml:space="preserve"> </w:t>
      </w:r>
      <w:r>
        <w:rPr/>
        <w:t>познавательного</w:t>
      </w:r>
      <w:r>
        <w:rPr>
          <w:spacing w:val="-4"/>
        </w:rPr>
        <w:t xml:space="preserve"> </w:t>
      </w:r>
      <w:r>
        <w:rPr/>
        <w:t>развития</w:t>
      </w:r>
      <w:r>
        <w:rPr>
          <w:spacing w:val="-7"/>
        </w:rPr>
        <w:t xml:space="preserve"> </w:t>
      </w:r>
      <w:r>
        <w:rPr>
          <w:spacing w:val="-2"/>
        </w:rPr>
        <w:t>ребёнка</w:t>
      </w:r>
    </w:p>
    <w:p>
      <w:pPr>
        <w:pStyle w:val="Style14"/>
        <w:spacing w:lineRule="auto" w:line="276"/>
        <w:ind w:left="112" w:right="105" w:firstLine="566"/>
        <w:rPr/>
      </w:pPr>
      <w:r>
        <w:rPr/>
        <w:t>Соответствие познавательного развития возрасту ребёнка. Особенности развития восприятия: зрительное восприятие цвета, формы, величины, слуховое восприятие, пространственное восприятие, тактильное восприятие. Особенности развития внимания, его устойчивость, концентрация, произвольность, объём и способность к переключаемости. Особенности развития памяти: механическая или произвольная, продуктивность запоминания, характеристика объёма памяти. Особенности развития мышления: наглядно-действенное, наглядно-образное, словесно-логическое; сформированность операций мыслительной деятельности (анализ, синтез, обобщение и классификация). Установление логических связей между явлениями и предметами. Понимание логических задач, нахождение способов их решения. Особенности развития речи ребёнка (диалогической речи, монологической речи). Степень развития фонематической стороны речи (произношение звуков, умение их выделять в слове), темп и плавность речи. Объём активного и пассивного словарного запаса, соответствие словаря возрастным нормам. Сформированность грамматического строя речи (правильное / неправильное построение предложений). Характер речи (внятный, выразительный, малопонятный). Уровень развития связной речи. Использование речи как средства общения. Понимание инструкций. Особенности развития воображения.</w:t>
      </w:r>
    </w:p>
    <w:p>
      <w:pPr>
        <w:pStyle w:val="1"/>
        <w:spacing w:before="7" w:after="0"/>
        <w:rPr/>
      </w:pPr>
      <w:r>
        <w:rPr/>
        <w:t>Соответствие</w:t>
      </w:r>
      <w:r>
        <w:rPr>
          <w:spacing w:val="-8"/>
        </w:rPr>
        <w:t xml:space="preserve"> </w:t>
      </w:r>
      <w:r>
        <w:rPr/>
        <w:t>знаний,</w:t>
      </w:r>
      <w:r>
        <w:rPr>
          <w:spacing w:val="-7"/>
        </w:rPr>
        <w:t xml:space="preserve"> </w:t>
      </w:r>
      <w:r>
        <w:rPr/>
        <w:t>умений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навыков</w:t>
      </w:r>
      <w:r>
        <w:rPr>
          <w:spacing w:val="-7"/>
        </w:rPr>
        <w:t xml:space="preserve"> </w:t>
      </w:r>
      <w:r>
        <w:rPr/>
        <w:t>требованиям</w:t>
      </w:r>
      <w:r>
        <w:rPr>
          <w:spacing w:val="-1"/>
        </w:rPr>
        <w:t xml:space="preserve"> </w:t>
      </w:r>
      <w:r>
        <w:rPr/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>
      <w:pPr>
        <w:pStyle w:val="Style14"/>
        <w:spacing w:lineRule="auto" w:line="276"/>
        <w:ind w:left="112" w:right="105" w:firstLine="566"/>
        <w:rPr/>
      </w:pPr>
      <w:r>
        <w:rPr/>
        <w:t>Сформированность элементарных математических представлений: счёт в пределах 10, знание</w:t>
      </w:r>
      <w:r>
        <w:rPr>
          <w:spacing w:val="-3"/>
        </w:rPr>
        <w:t xml:space="preserve"> </w:t>
      </w:r>
      <w:r>
        <w:rPr/>
        <w:t>цифр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пределах</w:t>
      </w:r>
      <w:r>
        <w:rPr>
          <w:spacing w:val="-2"/>
        </w:rPr>
        <w:t xml:space="preserve"> </w:t>
      </w:r>
      <w:r>
        <w:rPr/>
        <w:t>10,</w:t>
      </w:r>
      <w:r>
        <w:rPr>
          <w:spacing w:val="-2"/>
        </w:rPr>
        <w:t xml:space="preserve"> </w:t>
      </w:r>
      <w:r>
        <w:rPr/>
        <w:t>ориентировка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числовом</w:t>
      </w:r>
      <w:r>
        <w:rPr>
          <w:spacing w:val="-3"/>
        </w:rPr>
        <w:t xml:space="preserve"> </w:t>
      </w:r>
      <w:r>
        <w:rPr/>
        <w:t>ряду,</w:t>
      </w:r>
      <w:r>
        <w:rPr>
          <w:spacing w:val="-2"/>
        </w:rPr>
        <w:t xml:space="preserve"> </w:t>
      </w:r>
      <w:r>
        <w:rPr/>
        <w:t>соотнесение</w:t>
      </w:r>
      <w:r>
        <w:rPr>
          <w:spacing w:val="-3"/>
        </w:rPr>
        <w:t xml:space="preserve"> </w:t>
      </w:r>
      <w:r>
        <w:rPr/>
        <w:t>количества</w:t>
      </w:r>
      <w:r>
        <w:rPr>
          <w:spacing w:val="-4"/>
        </w:rPr>
        <w:t xml:space="preserve"> </w:t>
      </w:r>
      <w:r>
        <w:rPr/>
        <w:t>предметов</w:t>
      </w:r>
      <w:r>
        <w:rPr>
          <w:spacing w:val="-1"/>
        </w:rPr>
        <w:t xml:space="preserve"> </w:t>
      </w:r>
      <w:r>
        <w:rPr/>
        <w:t>с числом, знание геометрических фигур, представления о величине, ориентировка в частях собственного тела и на плоскости, сформированность о понятиях времени и частях суток. Представления ребёнка о себе, своей семье, окружающем мире. Знание основных явлений природы, сезонных изменений погоды, сформированность представлений о животном мире, мире растений и других лексических категорий;</w:t>
      </w:r>
      <w:r>
        <w:rPr>
          <w:spacing w:val="40"/>
        </w:rPr>
        <w:t xml:space="preserve"> </w:t>
      </w:r>
      <w:r>
        <w:rPr/>
        <w:t>знание календарных месяцев, дней недели, времён года, частей суток. Сформированность навыков конструирования построек: по подражанию, по образцу, по схеме. Самостоятельность и увлечённость в процессе конструирования. Отношение к результатам своей деятельности. Характеристика изобразительной</w:t>
      </w:r>
      <w:r>
        <w:rPr>
          <w:spacing w:val="-2"/>
        </w:rPr>
        <w:t xml:space="preserve"> </w:t>
      </w:r>
      <w:r>
        <w:rPr/>
        <w:t>деятельности,</w:t>
      </w:r>
      <w:r>
        <w:rPr>
          <w:spacing w:val="-6"/>
        </w:rPr>
        <w:t xml:space="preserve"> </w:t>
      </w:r>
      <w:r>
        <w:rPr/>
        <w:t>самостоятельность</w:t>
      </w:r>
      <w:r>
        <w:rPr>
          <w:spacing w:val="-3"/>
        </w:rPr>
        <w:t xml:space="preserve"> </w:t>
      </w:r>
      <w:r>
        <w:rPr/>
        <w:t>и увлечённость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процессе</w:t>
      </w:r>
      <w:r>
        <w:rPr>
          <w:spacing w:val="-2"/>
        </w:rPr>
        <w:t xml:space="preserve"> </w:t>
      </w:r>
      <w:r>
        <w:rPr/>
        <w:t>рисования,</w:t>
      </w:r>
      <w:r>
        <w:rPr>
          <w:spacing w:val="-3"/>
        </w:rPr>
        <w:t xml:space="preserve"> </w:t>
      </w:r>
      <w:r>
        <w:rPr/>
        <w:t>лепки, изготовления аппликаций и других поделок.</w:t>
      </w:r>
    </w:p>
    <w:p>
      <w:pPr>
        <w:pStyle w:val="1"/>
        <w:rPr/>
      </w:pPr>
      <w:r>
        <w:rPr/>
        <w:t>Работоспособность</w:t>
      </w:r>
      <w:r>
        <w:rPr>
          <w:spacing w:val="-9"/>
        </w:rPr>
        <w:t xml:space="preserve"> </w:t>
      </w:r>
      <w:r>
        <w:rPr>
          <w:spacing w:val="-2"/>
        </w:rPr>
        <w:t>ребёнка</w:t>
      </w:r>
    </w:p>
    <w:p>
      <w:pPr>
        <w:pStyle w:val="Style14"/>
        <w:spacing w:lineRule="auto" w:line="276"/>
        <w:ind w:left="112" w:right="127" w:firstLine="566"/>
        <w:rPr/>
      </w:pPr>
      <w:r>
        <w:rPr/>
        <w:t>Во время занятий отмечается активное / заинтересованное / безразличное отношение к деятельности. Сосредоточенность в процессе выполнения заданий (сосредоточен / часто отвлекается). Темп включения в работу и выполнения работы (быстро / медленно). Продуктивность деятельности: сохраняется до конца занятия, наблюдается замедление темпа работы / признаки утомления (жалобы на усталость, вялость, отвлекаемость). Спад работоспособности наблюдается: в середине занятия / в конце занятия.</w:t>
      </w:r>
    </w:p>
    <w:p>
      <w:pPr>
        <w:pStyle w:val="1"/>
        <w:spacing w:before="4" w:after="0"/>
        <w:rPr/>
      </w:pPr>
      <w:r>
        <w:rPr/>
        <w:t>Особенности</w:t>
      </w:r>
      <w:r>
        <w:rPr>
          <w:spacing w:val="-8"/>
        </w:rPr>
        <w:t xml:space="preserve"> </w:t>
      </w:r>
      <w:r>
        <w:rPr/>
        <w:t>эмоционально-волевой</w:t>
      </w:r>
      <w:r>
        <w:rPr>
          <w:spacing w:val="-8"/>
        </w:rPr>
        <w:t xml:space="preserve"> </w:t>
      </w:r>
      <w:r>
        <w:rPr>
          <w:spacing w:val="-4"/>
        </w:rPr>
        <w:t>сферы</w:t>
      </w:r>
    </w:p>
    <w:p>
      <w:pPr>
        <w:sectPr>
          <w:type w:val="nextPage"/>
          <w:pgSz w:w="11906" w:h="16838"/>
          <w:pgMar w:left="1020" w:right="740" w:gutter="0" w:header="0" w:top="760" w:footer="0" w:bottom="280"/>
          <w:pgNumType w:fmt="decimal"/>
          <w:formProt w:val="false"/>
          <w:textDirection w:val="lrTb"/>
          <w:docGrid w:type="default" w:linePitch="312" w:charSpace="4294965247"/>
        </w:sectPr>
        <w:pStyle w:val="Style14"/>
        <w:spacing w:lineRule="auto" w:line="276" w:before="38" w:after="0"/>
        <w:ind w:left="112" w:right="108" w:firstLine="566"/>
        <w:rPr/>
      </w:pPr>
      <w:r>
        <w:rPr/>
        <w:t>Преобладающее настроение (эмоциональный фон) ребёнка (весёлое / грустное / подавленное), его устойчивость. Причины смены настроения. Знание</w:t>
      </w:r>
      <w:r>
        <w:rPr>
          <w:spacing w:val="-1"/>
        </w:rPr>
        <w:t xml:space="preserve"> </w:t>
      </w:r>
      <w:r>
        <w:rPr/>
        <w:t>основных эмоций, умение их распознавать у себя и у окружающих. Адекватность проявления эмоций относительно ситуации, в которой находится ребенок. Проявление сочувствия / сопереживания по</w:t>
      </w:r>
      <w:r>
        <w:rPr>
          <w:spacing w:val="40"/>
        </w:rPr>
        <w:t xml:space="preserve"> </w:t>
      </w:r>
      <w:r>
        <w:rPr/>
        <w:t>отношению к сверстникам / взрослым. Подчинение требованиям взрослого (охотно выполняет / отказ от выполнения и причины отказа). Характеристика мотивации к отдельным видам деятельности. Умение соподчинять мотивы, проявлять упорство, настойчивость, целеустремлённость при достижении цели. Отношение к своим успехам и неудачам, к успехам</w:t>
      </w:r>
      <w:r>
        <w:rPr>
          <w:spacing w:val="40"/>
        </w:rPr>
        <w:t xml:space="preserve"> </w:t>
      </w:r>
      <w:r>
        <w:rPr/>
        <w:t>и неудачам сверстников.</w:t>
      </w:r>
    </w:p>
    <w:p>
      <w:pPr>
        <w:pStyle w:val="1"/>
        <w:spacing w:before="72" w:after="0"/>
        <w:rPr/>
      </w:pPr>
      <w:r>
        <w:rPr/>
        <w:t>Особенности</w:t>
      </w:r>
      <w:r>
        <w:rPr>
          <w:spacing w:val="-7"/>
        </w:rPr>
        <w:t xml:space="preserve"> </w:t>
      </w:r>
      <w:r>
        <w:rPr/>
        <w:t>личности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межличностных</w:t>
      </w:r>
      <w:r>
        <w:rPr>
          <w:spacing w:val="-4"/>
        </w:rPr>
        <w:t xml:space="preserve"> </w:t>
      </w:r>
      <w:r>
        <w:rPr>
          <w:spacing w:val="-2"/>
        </w:rPr>
        <w:t>отношений</w:t>
      </w:r>
    </w:p>
    <w:p>
      <w:pPr>
        <w:pStyle w:val="Style14"/>
        <w:spacing w:lineRule="auto" w:line="276"/>
        <w:ind w:left="112" w:right="105" w:firstLine="566"/>
        <w:rPr/>
      </w:pPr>
      <w:r>
        <w:rPr/>
        <w:t>Особенности характера ребёнка, его темперамента. Степень ответственности при выполнении отдельных поручений взрослого. Контактность и коммуникабельность в отношениях со сверстниками. Характер взаимодействия со сверстниками (доброжелательное отношение в форме взаимопомощи, отзывчивости</w:t>
      </w:r>
      <w:r>
        <w:rPr>
          <w:spacing w:val="80"/>
        </w:rPr>
        <w:t xml:space="preserve"> </w:t>
      </w:r>
      <w:r>
        <w:rPr/>
        <w:t>или недоброжелательное отношение в</w:t>
      </w:r>
      <w:r>
        <w:rPr>
          <w:spacing w:val="40"/>
        </w:rPr>
        <w:t xml:space="preserve"> </w:t>
      </w:r>
      <w:r>
        <w:rPr/>
        <w:t>форме драчливости, неуступчивости и агрессивности). Отношение сверстников к ребёнку. Характер общих дел со сверстниками. Соблюдение / несоблюдение правил поведения в образовательной организации. Наличие / отсутствие негативизма на запреты педагога. Взаимодействие ребёнка со взрослыми (педагогами).</w:t>
      </w:r>
    </w:p>
    <w:p>
      <w:pPr>
        <w:pStyle w:val="1"/>
        <w:spacing w:before="6" w:after="0"/>
        <w:rPr/>
      </w:pPr>
      <w:r>
        <w:rPr/>
        <w:t>Общие</w:t>
      </w:r>
      <w:r>
        <w:rPr>
          <w:spacing w:val="-5"/>
        </w:rPr>
        <w:t xml:space="preserve"> </w:t>
      </w:r>
      <w:r>
        <w:rPr>
          <w:spacing w:val="-2"/>
        </w:rPr>
        <w:t>выводы</w:t>
      </w:r>
    </w:p>
    <w:p>
      <w:pPr>
        <w:pStyle w:val="Style14"/>
        <w:spacing w:lineRule="auto" w:line="276"/>
        <w:ind w:left="112" w:right="106" w:firstLine="566"/>
        <w:rPr/>
      </w:pPr>
      <w:r>
        <w:rPr/>
        <w:t>Степень освоения образовательной программы: достижение целевых ориентиров по всем разделам образовательной программы. Наличие / отсутствие трудностей у ребёнка. Характер трудностей. Отношение семьи ребёнка к имеющимся проблемам и трудностям. Возможности и ресурсы ребенка, на которые можно опираться в педагогической и / или коррекционно- развивающей работе.</w:t>
      </w:r>
    </w:p>
    <w:p>
      <w:pPr>
        <w:pStyle w:val="Style14"/>
        <w:spacing w:before="182" w:after="0"/>
        <w:ind w:left="0" w:right="0" w:hanging="0"/>
        <w:jc w:val="left"/>
        <w:rPr/>
      </w:pPr>
      <w:r>
        <w:rPr/>
      </w:r>
    </w:p>
    <w:p>
      <w:pPr>
        <w:pStyle w:val="Style14"/>
        <w:tabs>
          <w:tab w:val="clear" w:pos="720"/>
          <w:tab w:val="left" w:pos="954" w:leader="none"/>
          <w:tab w:val="left" w:pos="2866" w:leader="none"/>
          <w:tab w:val="left" w:pos="3646" w:leader="none"/>
        </w:tabs>
        <w:spacing w:before="0" w:after="0"/>
        <w:ind w:left="112" w:right="0" w:hanging="0"/>
        <w:jc w:val="left"/>
        <w:rPr/>
      </w:pPr>
      <w:r>
        <w:rPr>
          <w:spacing w:val="-10"/>
        </w:rPr>
        <w:t>«</w:t>
      </w:r>
      <w:r>
        <w:rPr>
          <w:u w:val="single"/>
        </w:rPr>
        <w:tab/>
      </w:r>
      <w:r>
        <w:rPr/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>
      <w:pPr>
        <w:pStyle w:val="Style14"/>
        <w:spacing w:before="224" w:after="0"/>
        <w:ind w:left="0" w:right="0" w:hanging="0"/>
        <w:jc w:val="left"/>
        <w:rPr/>
      </w:pPr>
      <w:r>
        <w:rPr/>
      </w:r>
    </w:p>
    <w:p>
      <w:pPr>
        <w:pStyle w:val="Style14"/>
        <w:spacing w:before="0" w:after="0"/>
        <w:ind w:left="112" w:right="0" w:hanging="0"/>
        <w:jc w:val="left"/>
        <w:rPr/>
      </w:pPr>
      <w:r>
        <w:rPr>
          <w:spacing w:val="-2"/>
        </w:rPr>
        <w:t>Руководитель</w:t>
      </w:r>
    </w:p>
    <w:p>
      <w:pPr>
        <w:pStyle w:val="Style14"/>
        <w:tabs>
          <w:tab w:val="clear" w:pos="720"/>
          <w:tab w:val="left" w:pos="4361" w:leader="none"/>
          <w:tab w:val="left" w:pos="7113" w:leader="none"/>
          <w:tab w:val="left" w:pos="9875" w:leader="none"/>
        </w:tabs>
        <w:spacing w:before="41" w:after="0"/>
        <w:ind w:left="112" w:right="0" w:hanging="0"/>
        <w:jc w:val="left"/>
        <w:rPr/>
      </w:pPr>
      <w:r>
        <w:rPr/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организации</w:t>
      </w:r>
      <w:r>
        <w:rPr/>
        <w:tab/>
        <w:t xml:space="preserve">Ф.И.О. </w:t>
      </w:r>
      <w:r>
        <w:rPr>
          <w:u w:val="single"/>
        </w:rPr>
        <w:tab/>
      </w:r>
      <w:r>
        <w:rPr/>
        <w:t xml:space="preserve">подпись </w:t>
      </w:r>
      <w:r>
        <w:rPr>
          <w:u w:val="single"/>
        </w:rPr>
        <w:tab/>
      </w:r>
    </w:p>
    <w:p>
      <w:pPr>
        <w:pStyle w:val="Style14"/>
        <w:spacing w:before="81" w:after="0"/>
        <w:ind w:left="0" w:right="0" w:hanging="0"/>
        <w:jc w:val="left"/>
        <w:rPr/>
      </w:pPr>
      <w:r>
        <w:rPr/>
      </w:r>
    </w:p>
    <w:p>
      <w:pPr>
        <w:pStyle w:val="Style14"/>
        <w:tabs>
          <w:tab w:val="clear" w:pos="720"/>
          <w:tab w:val="left" w:pos="4361" w:leader="none"/>
          <w:tab w:val="left" w:pos="7113" w:leader="none"/>
          <w:tab w:val="left" w:pos="9877" w:leader="none"/>
        </w:tabs>
        <w:spacing w:before="0" w:after="0"/>
        <w:ind w:left="112" w:right="0" w:hanging="0"/>
        <w:jc w:val="left"/>
        <w:rPr/>
      </w:pPr>
      <w:r>
        <w:rPr>
          <w:spacing w:val="-2"/>
        </w:rPr>
        <w:t>Воспитатель</w:t>
      </w:r>
      <w:r>
        <w:rPr/>
        <w:tab/>
        <w:t xml:space="preserve">Ф.И.О. </w:t>
      </w:r>
      <w:r>
        <w:rPr>
          <w:u w:val="single"/>
        </w:rPr>
        <w:tab/>
      </w:r>
      <w:r>
        <w:rPr/>
        <w:t xml:space="preserve">подпись </w:t>
      </w:r>
      <w:r>
        <w:rPr>
          <w:u w:val="single"/>
        </w:rPr>
        <w:tab/>
      </w:r>
    </w:p>
    <w:p>
      <w:pPr>
        <w:pStyle w:val="Style14"/>
        <w:tabs>
          <w:tab w:val="clear" w:pos="720"/>
          <w:tab w:val="left" w:pos="4361" w:leader="none"/>
          <w:tab w:val="left" w:pos="7113" w:leader="none"/>
          <w:tab w:val="left" w:pos="9875" w:leader="none"/>
        </w:tabs>
        <w:spacing w:before="43" w:after="0"/>
        <w:ind w:left="112" w:right="0" w:hanging="0"/>
        <w:jc w:val="left"/>
        <w:rPr/>
      </w:pPr>
      <w:r>
        <w:rPr>
          <w:spacing w:val="-2"/>
        </w:rPr>
        <w:t>Воспитатель</w:t>
      </w:r>
      <w:r>
        <w:rPr/>
        <w:tab/>
        <w:t xml:space="preserve">Ф.И.О. </w:t>
      </w:r>
      <w:r>
        <w:rPr>
          <w:u w:val="single"/>
        </w:rPr>
        <w:tab/>
      </w:r>
      <w:r>
        <w:rPr/>
        <w:t xml:space="preserve">подпись </w:t>
      </w:r>
      <w:r>
        <w:rPr>
          <w:u w:val="single"/>
        </w:rPr>
        <w:tab/>
      </w:r>
    </w:p>
    <w:p>
      <w:pPr>
        <w:pStyle w:val="Style14"/>
        <w:tabs>
          <w:tab w:val="clear" w:pos="720"/>
          <w:tab w:val="left" w:pos="4361" w:leader="none"/>
          <w:tab w:val="left" w:pos="7113" w:leader="none"/>
          <w:tab w:val="left" w:pos="9875" w:leader="none"/>
        </w:tabs>
        <w:spacing w:before="41" w:after="0"/>
        <w:ind w:left="112" w:right="0" w:hanging="0"/>
        <w:jc w:val="left"/>
        <w:rPr/>
      </w:pPr>
      <w:r>
        <w:rPr>
          <w:spacing w:val="-2"/>
        </w:rPr>
        <w:t>Учитель-дефектолог</w:t>
      </w:r>
      <w:r>
        <w:rPr/>
        <w:tab/>
        <w:t xml:space="preserve">Ф.И.О. </w:t>
      </w:r>
      <w:r>
        <w:rPr>
          <w:u w:val="single"/>
        </w:rPr>
        <w:tab/>
      </w:r>
      <w:r>
        <w:rPr/>
        <w:t xml:space="preserve">подпись </w:t>
      </w:r>
      <w:r>
        <w:rPr>
          <w:u w:val="single"/>
        </w:rPr>
        <w:tab/>
      </w:r>
    </w:p>
    <w:p>
      <w:pPr>
        <w:pStyle w:val="Style14"/>
        <w:tabs>
          <w:tab w:val="clear" w:pos="720"/>
          <w:tab w:val="left" w:pos="4361" w:leader="none"/>
          <w:tab w:val="left" w:pos="7113" w:leader="none"/>
          <w:tab w:val="left" w:pos="9875" w:leader="none"/>
        </w:tabs>
        <w:spacing w:before="41" w:after="0"/>
        <w:ind w:left="112" w:right="0" w:hanging="0"/>
        <w:jc w:val="left"/>
        <w:rPr/>
      </w:pPr>
      <w:r>
        <w:rPr>
          <w:spacing w:val="-2"/>
        </w:rPr>
        <w:t>Учитель-логопед</w:t>
      </w:r>
      <w:r>
        <w:rPr/>
        <w:tab/>
        <w:t xml:space="preserve">Ф.И.О. </w:t>
      </w:r>
      <w:r>
        <w:rPr>
          <w:u w:val="single"/>
        </w:rPr>
        <w:tab/>
      </w:r>
      <w:r>
        <w:rPr/>
        <w:t xml:space="preserve">подпись </w:t>
      </w:r>
      <w:r>
        <w:rPr>
          <w:u w:val="single"/>
        </w:rPr>
        <w:tab/>
      </w:r>
    </w:p>
    <w:p>
      <w:pPr>
        <w:pStyle w:val="Style14"/>
        <w:tabs>
          <w:tab w:val="clear" w:pos="720"/>
          <w:tab w:val="left" w:pos="4361" w:leader="none"/>
          <w:tab w:val="left" w:pos="7113" w:leader="none"/>
          <w:tab w:val="left" w:pos="9875" w:leader="none"/>
        </w:tabs>
        <w:spacing w:before="41" w:after="0"/>
        <w:ind w:left="112" w:right="0" w:hanging="0"/>
        <w:jc w:val="left"/>
        <w:rPr/>
      </w:pPr>
      <w:r>
        <w:rPr>
          <w:spacing w:val="-2"/>
        </w:rPr>
        <w:t>Педагог-психолог</w:t>
      </w:r>
      <w:r>
        <w:rPr/>
        <w:tab/>
        <w:t xml:space="preserve">Ф.И.О. </w:t>
      </w:r>
      <w:r>
        <w:rPr>
          <w:u w:val="single"/>
        </w:rPr>
        <w:tab/>
      </w:r>
      <w:r>
        <w:rPr/>
        <w:t xml:space="preserve">подпись </w:t>
      </w:r>
      <w:r>
        <w:rPr>
          <w:u w:val="single"/>
        </w:rPr>
        <w:tab/>
      </w:r>
    </w:p>
    <w:sectPr>
      <w:type w:val="nextPage"/>
      <w:pgSz w:w="11906" w:h="16838"/>
      <w:pgMar w:left="1020" w:right="740" w:gutter="0" w:header="0" w:top="7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5" w:after="0"/>
      <w:ind w:left="679" w:right="0" w:hanging="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uiPriority w:val="1"/>
    <w:qFormat/>
    <w:pPr>
      <w:spacing w:before="36" w:after="0"/>
      <w:ind w:left="112" w:right="0" w:firstLine="566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LibreOffice/7.5.6.2$Linux_X86_64 LibreOffice_project/50$Build-2</Application>
  <AppVersion>15.0000</AppVersion>
  <Pages>3</Pages>
  <Words>924</Words>
  <Characters>7243</Characters>
  <CharactersWithSpaces>8150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2024-09-06T03:51:51Z</dcterms:created>
  <dc:creator>пользователь</dc:creator>
  <dc:description/>
  <dc:language>ru-RU</dc:language>
  <cp:lastModifiedBy/>
  <dcterms:modified xsi:type="dcterms:W3CDTF">2024-09-06T11:00:20Z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Office Word 2007</vt:lpwstr>
  </property>
</Properties>
</file>